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Lines="100" w:line="360" w:lineRule="auto"/>
        <w:ind w:right="0"/>
      </w:pPr>
      <w:r>
        <w:rPr>
          <w:rFonts w:hint="eastAsia"/>
        </w:rPr>
        <w:t>洛阳文化旅游职业学院教师</w:t>
      </w:r>
      <w:r>
        <w:t>请假</w:t>
      </w:r>
      <w:r>
        <w:rPr>
          <w:rFonts w:hint="eastAsia"/>
        </w:rPr>
        <w:t>审批</w:t>
      </w:r>
      <w:r>
        <w:t>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7"/>
        <w:gridCol w:w="1157"/>
        <w:gridCol w:w="675"/>
        <w:gridCol w:w="429"/>
        <w:gridCol w:w="1323"/>
        <w:gridCol w:w="24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请假事由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</w:pPr>
            <w:r>
              <w:rPr>
                <w:rFonts w:hint="eastAsia"/>
              </w:rPr>
              <w:t>部门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</w:pPr>
          </w:p>
        </w:tc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事假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病假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婚假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pStyle w:val="8"/>
              <w:jc w:val="left"/>
            </w:pPr>
            <w:r>
              <w:rPr>
                <w:rFonts w:hint="eastAsia"/>
              </w:rPr>
              <w:t>产假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pStyle w:val="8"/>
              <w:jc w:val="both"/>
            </w:pPr>
            <w:r>
              <w:rPr>
                <w:rFonts w:hint="eastAsia"/>
              </w:rPr>
              <w:t>备注：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2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请假起止时间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>日至</w:t>
            </w:r>
          </w:p>
          <w:p>
            <w:pPr>
              <w:pStyle w:val="8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>共     天</w:t>
            </w:r>
          </w:p>
        </w:tc>
        <w:tc>
          <w:tcPr>
            <w:tcW w:w="2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atLeast"/>
          <w:jc w:val="center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批假</w:t>
            </w:r>
          </w:p>
          <w:p>
            <w:pPr>
              <w:pStyle w:val="8"/>
            </w:pPr>
            <w:r>
              <w:t>意见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部门负责人签字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主管院领导签字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院长签字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销假</w:t>
            </w:r>
          </w:p>
          <w:p>
            <w:pPr>
              <w:pStyle w:val="8"/>
            </w:pPr>
            <w:r>
              <w:t>时间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  <w:r>
              <w:t>销假人签字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</w:pPr>
          </w:p>
        </w:tc>
      </w:tr>
    </w:tbl>
    <w:p>
      <w:pPr>
        <w:pStyle w:val="10"/>
        <w:ind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说明：</w:t>
      </w:r>
    </w:p>
    <w:p>
      <w:pPr>
        <w:pStyle w:val="10"/>
        <w:numPr>
          <w:ilvl w:val="0"/>
          <w:numId w:val="1"/>
        </w:numPr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请假三天及以下的，由所在单位或部门负责人审批；三天以上七天以下的，经本单位或部门负责人同意后，报主管院领导审批；七天以上的，经本单位或部门负责人、主管院领导同意后，报院长审批；请假超过三个月的提交院长办公会研究。</w:t>
      </w:r>
    </w:p>
    <w:p>
      <w:pPr>
        <w:pStyle w:val="10"/>
        <w:numPr>
          <w:ilvl w:val="0"/>
          <w:numId w:val="1"/>
        </w:numPr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凭市级三级以上医院诊断证明请病假，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</w:rPr>
        <w:t>事假需本人在备注栏注明请假事由或出具有关证明材料。</w:t>
      </w:r>
      <w:r>
        <w:rPr>
          <w:rFonts w:ascii="Times New Roman" w:hAnsi="Times New Roman" w:eastAsia="宋体" w:cs="Times New Roman"/>
          <w:sz w:val="24"/>
        </w:rPr>
        <w:t>婚假、产假、护理假须先由工会出具意见后再履行审批程序。</w:t>
      </w:r>
    </w:p>
    <w:p>
      <w:pPr>
        <w:pStyle w:val="10"/>
        <w:numPr>
          <w:ilvl w:val="0"/>
          <w:numId w:val="1"/>
        </w:numPr>
        <w:spacing w:afterLines="100"/>
        <w:ind w:firstLine="480"/>
      </w:pPr>
      <w:r>
        <w:rPr>
          <w:rFonts w:ascii="Times New Roman" w:hAnsi="Times New Roman" w:eastAsia="宋体" w:cs="Times New Roman"/>
          <w:sz w:val="24"/>
        </w:rPr>
        <w:t>请假被批准后将请假审批表分别报</w:t>
      </w:r>
      <w:r>
        <w:rPr>
          <w:rFonts w:hint="eastAsia" w:ascii="Times New Roman" w:hAnsi="Times New Roman" w:eastAsia="宋体" w:cs="Times New Roman"/>
          <w:sz w:val="24"/>
        </w:rPr>
        <w:t>教师中心、课程中心、二级学院或部门</w:t>
      </w:r>
      <w:r>
        <w:rPr>
          <w:rFonts w:ascii="Times New Roman" w:hAnsi="Times New Roman" w:eastAsia="宋体" w:cs="Times New Roman"/>
          <w:sz w:val="24"/>
        </w:rPr>
        <w:t>存档，返岗后到</w:t>
      </w:r>
      <w:r>
        <w:rPr>
          <w:rFonts w:hint="eastAsia" w:ascii="Times New Roman" w:hAnsi="Times New Roman" w:eastAsia="宋体" w:cs="Times New Roman"/>
          <w:sz w:val="24"/>
        </w:rPr>
        <w:t>二级学院或部门</w:t>
      </w:r>
      <w:r>
        <w:rPr>
          <w:rFonts w:ascii="Times New Roman" w:hAnsi="Times New Roman" w:eastAsia="宋体" w:cs="Times New Roman"/>
          <w:sz w:val="24"/>
        </w:rPr>
        <w:t>办理销假手续。</w:t>
      </w:r>
    </w:p>
    <w:sectPr>
      <w:footerReference r:id="rId3" w:type="default"/>
      <w:pgSz w:w="10433" w:h="14742"/>
      <w:pgMar w:top="1440" w:right="104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83" w:leftChars="-135"/>
    </w:pPr>
    <w:r>
      <w:t>第一</w:t>
    </w:r>
    <w:r>
      <w:rPr>
        <w:rFonts w:hint="eastAsia"/>
        <w:lang w:val="en-US" w:eastAsia="zh-CN"/>
      </w:rPr>
      <w:t>份</w:t>
    </w:r>
    <w:r>
      <w:t>：教师中心留存</w:t>
    </w:r>
    <w:r>
      <w:rPr>
        <w:rFonts w:hint="eastAsia"/>
        <w:lang w:val="en-US" w:eastAsia="zh-CN"/>
      </w:rPr>
      <w:t xml:space="preserve">       </w:t>
    </w:r>
    <w:r>
      <w:t>第二</w:t>
    </w:r>
    <w:r>
      <w:rPr>
        <w:rFonts w:hint="eastAsia"/>
        <w:lang w:val="en-US" w:eastAsia="zh-CN"/>
      </w:rPr>
      <w:t>份</w:t>
    </w:r>
    <w:r>
      <w:t>：课程中心留存（</w:t>
    </w:r>
    <w:r>
      <w:rPr>
        <w:rFonts w:hint="eastAsia"/>
        <w:lang w:val="en-US" w:eastAsia="zh-CN"/>
      </w:rPr>
      <w:t>任课教师</w:t>
    </w:r>
    <w:r>
      <w:t>）</w:t>
    </w:r>
    <w:r>
      <w:rPr>
        <w:rFonts w:hint="eastAsia"/>
      </w:rPr>
      <w:t xml:space="preserve"> </w:t>
    </w:r>
    <w:r>
      <w:ptab w:relativeTo="margin" w:alignment="right" w:leader="none"/>
    </w:r>
    <w:r>
      <w:t>第三</w:t>
    </w:r>
    <w:r>
      <w:rPr>
        <w:rFonts w:hint="eastAsia"/>
        <w:lang w:val="en-US" w:eastAsia="zh-CN"/>
      </w:rPr>
      <w:t>份</w:t>
    </w:r>
    <w:r>
      <w:t>：</w:t>
    </w:r>
    <w:r>
      <w:rPr>
        <w:rFonts w:hint="eastAsia"/>
        <w:lang w:val="en-US" w:eastAsia="zh-CN"/>
      </w:rPr>
      <w:t>二级学院或</w:t>
    </w:r>
    <w:r>
      <w:t>部门留存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C9D7F"/>
    <w:multiLevelType w:val="singleLevel"/>
    <w:tmpl w:val="220C9D7F"/>
    <w:lvl w:ilvl="0" w:tentative="0">
      <w:start w:val="1"/>
      <w:numFmt w:val="decimal"/>
      <w:lvlText w:val="%1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TM5MWVkNWRhNzIzYTM3ODg2ZjQ3Mzk5ODIzOGYifQ=="/>
  </w:docVars>
  <w:rsids>
    <w:rsidRoot w:val="4A7E2D66"/>
    <w:rsid w:val="000355DF"/>
    <w:rsid w:val="00052CCB"/>
    <w:rsid w:val="00081BB4"/>
    <w:rsid w:val="000E33A7"/>
    <w:rsid w:val="001347D2"/>
    <w:rsid w:val="00151B53"/>
    <w:rsid w:val="00206FFE"/>
    <w:rsid w:val="00230142"/>
    <w:rsid w:val="002B6964"/>
    <w:rsid w:val="003739CF"/>
    <w:rsid w:val="003A03F5"/>
    <w:rsid w:val="004601C3"/>
    <w:rsid w:val="00460A66"/>
    <w:rsid w:val="00551C71"/>
    <w:rsid w:val="00587E41"/>
    <w:rsid w:val="005F55F8"/>
    <w:rsid w:val="00616023"/>
    <w:rsid w:val="00641C20"/>
    <w:rsid w:val="006E3786"/>
    <w:rsid w:val="006F5344"/>
    <w:rsid w:val="00712242"/>
    <w:rsid w:val="0076427F"/>
    <w:rsid w:val="007B5AA2"/>
    <w:rsid w:val="007D0715"/>
    <w:rsid w:val="008332D4"/>
    <w:rsid w:val="0083416F"/>
    <w:rsid w:val="008910EA"/>
    <w:rsid w:val="00931C52"/>
    <w:rsid w:val="00977438"/>
    <w:rsid w:val="00AB33F3"/>
    <w:rsid w:val="00BC21D5"/>
    <w:rsid w:val="00C65CDD"/>
    <w:rsid w:val="00D518C0"/>
    <w:rsid w:val="00D769B2"/>
    <w:rsid w:val="00D80D03"/>
    <w:rsid w:val="00E229D7"/>
    <w:rsid w:val="00E631F7"/>
    <w:rsid w:val="00FC1DBB"/>
    <w:rsid w:val="07951743"/>
    <w:rsid w:val="09244F0C"/>
    <w:rsid w:val="0ACE51BC"/>
    <w:rsid w:val="0D1D5845"/>
    <w:rsid w:val="0E9638E9"/>
    <w:rsid w:val="294C2995"/>
    <w:rsid w:val="3A4E4C0A"/>
    <w:rsid w:val="421C04BE"/>
    <w:rsid w:val="4A7E2D66"/>
    <w:rsid w:val="53D9371F"/>
    <w:rsid w:val="54082D72"/>
    <w:rsid w:val="64F34037"/>
    <w:rsid w:val="7F5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附件表名"/>
    <w:basedOn w:val="1"/>
    <w:autoRedefine/>
    <w:qFormat/>
    <w:uiPriority w:val="0"/>
    <w:pPr>
      <w:autoSpaceDE w:val="0"/>
      <w:spacing w:line="560" w:lineRule="exact"/>
      <w:ind w:right="-58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8">
    <w:name w:val="1表格"/>
    <w:basedOn w:val="9"/>
    <w:autoRedefine/>
    <w:qFormat/>
    <w:uiPriority w:val="0"/>
    <w:pPr>
      <w:snapToGrid w:val="0"/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10">
    <w:name w:val="小正文"/>
    <w:basedOn w:val="1"/>
    <w:autoRedefine/>
    <w:qFormat/>
    <w:uiPriority w:val="0"/>
    <w:pPr>
      <w:spacing w:line="360" w:lineRule="auto"/>
      <w:ind w:firstLine="492" w:firstLineChars="200"/>
    </w:pPr>
    <w:rPr>
      <w:rFonts w:ascii="宋体" w:hAnsi="宋体" w:eastAsia="仿宋_GB2312" w:cs="仿宋"/>
      <w:sz w:val="30"/>
      <w:szCs w:val="24"/>
    </w:rPr>
  </w:style>
  <w:style w:type="paragraph" w:customStyle="1" w:styleId="11">
    <w:name w:val="列出段落1"/>
    <w:basedOn w:val="1"/>
    <w:autoRedefine/>
    <w:qFormat/>
    <w:uiPriority w:val="1"/>
    <w:pPr>
      <w:autoSpaceDE w:val="0"/>
      <w:autoSpaceDN w:val="0"/>
      <w:ind w:left="271" w:hanging="242"/>
      <w:jc w:val="left"/>
    </w:pPr>
    <w:rPr>
      <w:rFonts w:ascii="仿宋" w:hAnsi="仿宋" w:eastAsia="仿宋" w:cs="仿宋"/>
      <w:kern w:val="0"/>
      <w:sz w:val="22"/>
    </w:rPr>
  </w:style>
  <w:style w:type="character" w:customStyle="1" w:styleId="12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Intense Emphasis"/>
    <w:basedOn w:val="6"/>
    <w:autoRedefine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82</TotalTime>
  <ScaleCrop>false</ScaleCrop>
  <LinksUpToDate>false</LinksUpToDate>
  <CharactersWithSpaces>379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2023-05-10T01:21:00Z</dcterms:created>
  <dc:creator>phy</dc:creator>
  <cp:lastModifiedBy>威妮写诗</cp:lastModifiedBy>
  <cp:lastPrinted>2023-05-10T02:38:00Z</cp:lastPrinted>
  <dcterms:modified xsi:type="dcterms:W3CDTF">2024-05-10T03:43:43Z</dcterms:modified>
  <dc:title>洛阳文化旅游职业学院教师请假审批表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6DB560F44F2C428D8746224A19EF94D2_13</vt:lpwstr>
  </property>
</Properties>
</file>